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2" w:rsidRPr="007C73A2" w:rsidRDefault="007C73A2" w:rsidP="007C73A2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bookmarkStart w:id="0" w:name="y5"/>
      <w:r w:rsidRPr="007C73A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Чувства: шесть убеждений, идущих против природы человека</w:t>
      </w:r>
      <w:bookmarkEnd w:id="0"/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0" cy="3766511"/>
            <wp:effectExtent l="19050" t="0" r="0" b="0"/>
            <wp:docPr id="3" name="Рисунок 7" descr="https://www.b17.ru/foto/uploaded/upl_1536667589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17.ru/foto/uploaded/upl_1536667589_94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47" cy="37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3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В нашей культуре как-то не особенно принято говорить о чувствах. Чаще мы либо подавляем их и оставляем при себе, либо выплескиваем без особого понимания, почему сейчас испытываем это чувство, что оно может нам дать.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Часто я сталкиваюсь в своей работе с негативным мышлением по отношению к чувствам, которое проявляется в виде ограничивающих убеждений. По сути это заблуждения, которые не соответствует человеческой природе.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b/>
          <w:bCs/>
          <w:sz w:val="24"/>
          <w:szCs w:val="24"/>
        </w:rPr>
        <w:t>Давайте рассмотрим некоторые из них: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1.Чувства не нужны. Сейчас миром правит интеллект, а чувства только мешают думать.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Реальность: только благодаря чувствам, мы можем понять свои истинные потребности, а когда понимаем, можно уже включать голову и думать, как прийти к удовлетворению потребностей и желаний кратчайшим способом.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2. Существуют хорошие и плохие чувства.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Испытывать счастье, радость и удовольствие – это приятно и хорошо. А вот страха, тревоги, грусти, стыда, злости лучше избегать.</w:t>
      </w:r>
      <w:r w:rsidRPr="007C73A2">
        <w:rPr>
          <w:rFonts w:ascii="Segoe UI Symbol" w:eastAsia="Times New Roman" w:hAnsi="Segoe UI Symbol" w:cs="Times New Roman"/>
          <w:sz w:val="24"/>
          <w:szCs w:val="24"/>
        </w:rPr>
        <w:t>⠀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Реальность: любое чувство – это жизненная энергия, которая нам нужна, чтобы отреагировать на изменение ситуации самым адаптивным способом. Любое чувство – часть человеческой природы и опора для нас, если мы умеем с ним обходится.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3. Неприятные чувства – это то, с чем надо бороться.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lastRenderedPageBreak/>
        <w:t>Слышали, как родители иногда говорят своим детишкам: «злиться нельзя, злиться плохо, нужно быть хорошим мальчиком или девочкой»? Или «да что ты ревешь, ты же мужик, чего нюни распустил свои. А бывает еще так: ты что боишься, трус».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Реальность: Неприятные чувства возникают, когда появляется препятствие перед удовлетворением потребностей.  Энергия чувства как раз и нужна, чтобы понять ту потребность, которая за ним стоит и что-то изменить в ситуации так, чтобы потребность удовлетворить. Хорошо и правильно, когда ЛЮБЫЕ чувства появляются. И если мы начинаем бороться с ними, подавляем, это приводит к тому, что они остаются в бессознательном в виде подавленной энергии, ждущей момента разрядиться. И это может проявляться в виде неожиданных выплесков чувств, когда «накипело», или в виде косвенной агрессии (сплетен, сарказма, мелкий или немелких пакостей), психосоматики.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4.Чтобы справиться с чувствами, надо отвлечься.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Реальность: Чувства имеют Важную функцию – оповещать нас, что внешняя или внутренняя ситуация изменилась и требует нашего вмешательства. Поэтому игнорирование чувств не приводит Вас к улучшению жизненной ситуации и углублению межличностных отношений.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5. Мои чувства никому не нужны, поэтому лучше оставлять их при себе.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Реальность: делиться своими чувствами и переживаниями – важная потребность человека. И если у нас есть ближний круг, с которым можно делиться глубинными чувствами, – это делает нашу жизнь более осмысленной и счастливой. Кроме того внутренняя готовность и умение делиться собственными чувствами вместо обвинений, здорово улучшает качество общения как в личном так и деловом мире.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6. У меня нет чувств. Я ничего не чувствую.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Реальность: если человек ничего не чувствует, значит он мертв, а если все-таки жив, то чувствует. Вопрос в том, что люди, подавляющие чувства, теряют чувствительность к ним и замечают чувства, только когда происходит что-то сверхординарное. И обратное, люди, осознающие, что чувствуют каждую минуту, углубляют и утоньшают свою чувствительность и по минимальным сигналам тела могут почувствовать изменение ситуации. Ориентация, интуиция и «нюх» у таких людей помогают быть на шаг впереди.</w:t>
      </w:r>
    </w:p>
    <w:p w:rsidR="007C73A2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А какие у Вас есть убеждения о чувствах? Как думаете, эти убеждения Вам помогают или мешают?</w:t>
      </w:r>
    </w:p>
    <w:p w:rsidR="007C73A2" w:rsidRPr="007C73A2" w:rsidRDefault="007C73A2" w:rsidP="007C7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sz w:val="24"/>
          <w:szCs w:val="24"/>
        </w:rPr>
        <w:t>Давайте вместе д</w:t>
      </w:r>
      <w:r>
        <w:rPr>
          <w:rFonts w:ascii="Times New Roman" w:eastAsia="Times New Roman" w:hAnsi="Times New Roman" w:cs="Times New Roman"/>
          <w:sz w:val="24"/>
          <w:szCs w:val="24"/>
        </w:rPr>
        <w:t>ополним список мифов о чувствах!</w:t>
      </w:r>
    </w:p>
    <w:p w:rsidR="00464A48" w:rsidRPr="007C73A2" w:rsidRDefault="007C73A2" w:rsidP="007C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3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464A48" w:rsidRPr="007C73A2">
        <w:rPr>
          <w:rFonts w:ascii="Times New Roman" w:eastAsia="Times New Roman" w:hAnsi="Times New Roman" w:cs="Times New Roman"/>
          <w:b/>
          <w:sz w:val="24"/>
          <w:szCs w:val="24"/>
        </w:rPr>
        <w:t>Автор статьи</w:t>
      </w:r>
    </w:p>
    <w:p w:rsidR="001A0351" w:rsidRPr="007C73A2" w:rsidRDefault="00464A48" w:rsidP="004D0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3A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7C73A2">
          <w:rPr>
            <w:rStyle w:val="ab"/>
            <w:rFonts w:ascii="Times New Roman" w:hAnsi="Times New Roman" w:cs="Times New Roman"/>
            <w:b/>
            <w:color w:val="1B57B1"/>
            <w:sz w:val="24"/>
            <w:szCs w:val="24"/>
            <w:u w:val="none"/>
            <w:shd w:val="clear" w:color="auto" w:fill="FFFFFF"/>
          </w:rPr>
          <w:t>Полякова Наталья Александровна</w:t>
        </w:r>
      </w:hyperlink>
      <w:r w:rsidRPr="007C73A2">
        <w:rPr>
          <w:rFonts w:ascii="Times New Roman" w:hAnsi="Times New Roman" w:cs="Times New Roman"/>
          <w:sz w:val="24"/>
          <w:szCs w:val="24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7C73A2">
        <w:rPr>
          <w:rFonts w:ascii="Times New Roman" w:hAnsi="Times New Roman" w:cs="Times New Roman"/>
          <w:sz w:val="24"/>
          <w:szCs w:val="24"/>
        </w:rPr>
        <w:t xml:space="preserve"> </w:t>
      </w:r>
      <w:r w:rsidRPr="007C73A2">
        <w:rPr>
          <w:rFonts w:ascii="Times New Roman" w:hAnsi="Times New Roman" w:cs="Times New Roman"/>
          <w:sz w:val="24"/>
          <w:szCs w:val="24"/>
        </w:rPr>
        <w:t>Москва (м.Курская), Серпухов и онлайн.</w:t>
      </w:r>
    </w:p>
    <w:sectPr w:rsidR="001A0351" w:rsidRPr="007C73A2" w:rsidSect="004D07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51" w:rsidRDefault="001A0351" w:rsidP="00464A48">
      <w:pPr>
        <w:spacing w:after="0" w:line="240" w:lineRule="auto"/>
      </w:pPr>
      <w:r>
        <w:separator/>
      </w:r>
    </w:p>
  </w:endnote>
  <w:endnote w:type="continuationSeparator" w:id="1">
    <w:p w:rsidR="001A0351" w:rsidRDefault="001A0351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51" w:rsidRDefault="001A0351" w:rsidP="00464A48">
      <w:pPr>
        <w:spacing w:after="0" w:line="240" w:lineRule="auto"/>
      </w:pPr>
      <w:r>
        <w:separator/>
      </w:r>
    </w:p>
  </w:footnote>
  <w:footnote w:type="continuationSeparator" w:id="1">
    <w:p w:rsidR="001A0351" w:rsidRDefault="001A0351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1A0351"/>
    <w:rsid w:val="00464A48"/>
    <w:rsid w:val="004D070D"/>
    <w:rsid w:val="00771A4F"/>
    <w:rsid w:val="007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2019-07-02T14:46:00Z</dcterms:created>
  <dcterms:modified xsi:type="dcterms:W3CDTF">2019-07-02T14:46:00Z</dcterms:modified>
</cp:coreProperties>
</file>